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A6A7327" wp14:paraId="75B83C83" wp14:textId="090AE992">
      <w:pPr>
        <w:pStyle w:val="Normal"/>
        <w:spacing w:before="240" w:beforeAutospacing="off" w:after="240" w:afterAutospacing="off"/>
        <w:rPr>
          <w:rFonts w:ascii="Garamond" w:hAnsi="Garamond" w:eastAsia="Garamond" w:cs="Garamond"/>
          <w:b w:val="1"/>
          <w:bCs w:val="1"/>
          <w:noProof w:val="0"/>
          <w:sz w:val="25"/>
          <w:szCs w:val="25"/>
          <w:lang w:val="en-US"/>
        </w:rPr>
      </w:pPr>
      <w:r w:rsidRPr="1A6A7327" w:rsidR="22A903E3">
        <w:rPr>
          <w:rFonts w:ascii="Garamond" w:hAnsi="Garamond" w:eastAsia="Garamond" w:cs="Garamond"/>
          <w:b w:val="1"/>
          <w:bCs w:val="1"/>
          <w:noProof w:val="0"/>
          <w:sz w:val="25"/>
          <w:szCs w:val="25"/>
          <w:lang w:val="en-US"/>
        </w:rPr>
        <w:t>Th</w:t>
      </w:r>
      <w:r w:rsidRPr="1A6A7327" w:rsidR="67CCF8F0">
        <w:rPr>
          <w:rFonts w:ascii="Garamond" w:hAnsi="Garamond" w:eastAsia="Garamond" w:cs="Garamond"/>
          <w:b w:val="1"/>
          <w:bCs w:val="1"/>
          <w:noProof w:val="0"/>
          <w:sz w:val="25"/>
          <w:szCs w:val="25"/>
          <w:lang w:val="en-US"/>
        </w:rPr>
        <w:t>is document features a post</w:t>
      </w:r>
      <w:r w:rsidRPr="1A6A7327" w:rsidR="6231059D">
        <w:rPr>
          <w:rFonts w:ascii="Garamond" w:hAnsi="Garamond" w:eastAsia="Garamond" w:cs="Garamond"/>
          <w:b w:val="1"/>
          <w:bCs w:val="1"/>
          <w:noProof w:val="0"/>
          <w:sz w:val="25"/>
          <w:szCs w:val="25"/>
          <w:lang w:val="en-US"/>
        </w:rPr>
        <w:t xml:space="preserve"> </w:t>
      </w:r>
      <w:r w:rsidRPr="1A6A7327" w:rsidR="67CCF8F0">
        <w:rPr>
          <w:rFonts w:ascii="Garamond" w:hAnsi="Garamond" w:eastAsia="Garamond" w:cs="Garamond"/>
          <w:b w:val="1"/>
          <w:bCs w:val="1"/>
          <w:noProof w:val="0"/>
          <w:sz w:val="25"/>
          <w:szCs w:val="25"/>
          <w:lang w:val="en-US"/>
        </w:rPr>
        <w:t xml:space="preserve">written </w:t>
      </w:r>
      <w:r w:rsidRPr="1A6A7327" w:rsidR="22A903E3">
        <w:rPr>
          <w:rFonts w:ascii="Garamond" w:hAnsi="Garamond" w:eastAsia="Garamond" w:cs="Garamond"/>
          <w:b w:val="1"/>
          <w:bCs w:val="1"/>
          <w:noProof w:val="0"/>
          <w:sz w:val="25"/>
          <w:szCs w:val="25"/>
          <w:lang w:val="en-US"/>
        </w:rPr>
        <w:t xml:space="preserve">by Shane Christopher Frakes, who is a United States Air Force </w:t>
      </w:r>
      <w:r w:rsidRPr="1A6A7327" w:rsidR="64EBF4F6">
        <w:rPr>
          <w:rFonts w:ascii="Garamond" w:hAnsi="Garamond" w:eastAsia="Garamond" w:cs="Garamond"/>
          <w:b w:val="1"/>
          <w:bCs w:val="1"/>
          <w:noProof w:val="0"/>
          <w:sz w:val="25"/>
          <w:szCs w:val="25"/>
          <w:lang w:val="en-US"/>
        </w:rPr>
        <w:t>v</w:t>
      </w:r>
      <w:r w:rsidRPr="1A6A7327" w:rsidR="63D75275">
        <w:rPr>
          <w:rFonts w:ascii="Garamond" w:hAnsi="Garamond" w:eastAsia="Garamond" w:cs="Garamond"/>
          <w:b w:val="1"/>
          <w:bCs w:val="1"/>
          <w:noProof w:val="0"/>
          <w:sz w:val="25"/>
          <w:szCs w:val="25"/>
          <w:lang w:val="en-US"/>
        </w:rPr>
        <w:t>eteran</w:t>
      </w:r>
      <w:r w:rsidRPr="1A6A7327" w:rsidR="34D6C67C">
        <w:rPr>
          <w:rFonts w:ascii="Garamond" w:hAnsi="Garamond" w:eastAsia="Garamond" w:cs="Garamond"/>
          <w:b w:val="1"/>
          <w:bCs w:val="1"/>
          <w:noProof w:val="0"/>
          <w:sz w:val="25"/>
          <w:szCs w:val="25"/>
          <w:lang w:val="en-US"/>
        </w:rPr>
        <w:t xml:space="preserve">, </w:t>
      </w:r>
      <w:r w:rsidRPr="1A6A7327" w:rsidR="63D75275">
        <w:rPr>
          <w:rFonts w:ascii="Garamond" w:hAnsi="Garamond" w:eastAsia="Garamond" w:cs="Garamond"/>
          <w:b w:val="1"/>
          <w:bCs w:val="1"/>
          <w:noProof w:val="0"/>
          <w:sz w:val="25"/>
          <w:szCs w:val="25"/>
          <w:lang w:val="en-US"/>
        </w:rPr>
        <w:t>on the 22</w:t>
      </w:r>
      <w:r w:rsidRPr="1A6A7327" w:rsidR="63D75275">
        <w:rPr>
          <w:rFonts w:ascii="Garamond" w:hAnsi="Garamond" w:eastAsia="Garamond" w:cs="Garamond"/>
          <w:b w:val="1"/>
          <w:bCs w:val="1"/>
          <w:noProof w:val="0"/>
          <w:sz w:val="25"/>
          <w:szCs w:val="25"/>
          <w:vertAlign w:val="superscript"/>
          <w:lang w:val="en-US"/>
        </w:rPr>
        <w:t>nd</w:t>
      </w:r>
      <w:r w:rsidRPr="1A6A7327" w:rsidR="63D75275">
        <w:rPr>
          <w:rFonts w:ascii="Garamond" w:hAnsi="Garamond" w:eastAsia="Garamond" w:cs="Garamond"/>
          <w:b w:val="1"/>
          <w:bCs w:val="1"/>
          <w:noProof w:val="0"/>
          <w:sz w:val="25"/>
          <w:szCs w:val="25"/>
          <w:lang w:val="en-US"/>
        </w:rPr>
        <w:t xml:space="preserve"> of July</w:t>
      </w:r>
      <w:r w:rsidRPr="1A6A7327" w:rsidR="3E3457EE">
        <w:rPr>
          <w:rFonts w:ascii="Garamond" w:hAnsi="Garamond" w:eastAsia="Garamond" w:cs="Garamond"/>
          <w:b w:val="1"/>
          <w:bCs w:val="1"/>
          <w:noProof w:val="0"/>
          <w:sz w:val="25"/>
          <w:szCs w:val="25"/>
          <w:lang w:val="en-US"/>
        </w:rPr>
        <w:t xml:space="preserve"> </w:t>
      </w:r>
      <w:r w:rsidRPr="1A6A7327" w:rsidR="63D75275">
        <w:rPr>
          <w:rFonts w:ascii="Garamond" w:hAnsi="Garamond" w:eastAsia="Garamond" w:cs="Garamond"/>
          <w:b w:val="1"/>
          <w:bCs w:val="1"/>
          <w:noProof w:val="0"/>
          <w:sz w:val="25"/>
          <w:szCs w:val="25"/>
          <w:lang w:val="en-US"/>
        </w:rPr>
        <w:t>2026</w:t>
      </w:r>
      <w:r w:rsidRPr="1A6A7327" w:rsidR="2D34A30D">
        <w:rPr>
          <w:rFonts w:ascii="Garamond" w:hAnsi="Garamond" w:eastAsia="Garamond" w:cs="Garamond"/>
          <w:b w:val="1"/>
          <w:bCs w:val="1"/>
          <w:noProof w:val="0"/>
          <w:sz w:val="25"/>
          <w:szCs w:val="25"/>
          <w:lang w:val="en-US"/>
        </w:rPr>
        <w:t>, and originally shared on X.</w:t>
      </w:r>
    </w:p>
    <w:p xmlns:wp14="http://schemas.microsoft.com/office/word/2010/wordml" w:rsidP="1A6A7327" wp14:paraId="3E7147CB" wp14:textId="78CC58AC">
      <w:pPr>
        <w:pStyle w:val="Normal"/>
        <w:spacing w:before="240" w:beforeAutospacing="off" w:after="240" w:afterAutospacing="off"/>
      </w:pPr>
      <w:r w:rsidRPr="1A6A7327" w:rsidR="3559B2D1">
        <w:rPr>
          <w:rFonts w:ascii="Garamond" w:hAnsi="Garamond" w:eastAsia="Garamond" w:cs="Garamond"/>
          <w:b w:val="1"/>
          <w:bCs w:val="1"/>
          <w:noProof w:val="0"/>
          <w:sz w:val="25"/>
          <w:szCs w:val="25"/>
          <w:lang w:val="en-US"/>
        </w:rPr>
        <w:t>Shane</w:t>
      </w:r>
      <w:r w:rsidRPr="1A6A7327" w:rsidR="4661F4BC">
        <w:rPr>
          <w:rFonts w:ascii="Garamond" w:hAnsi="Garamond" w:eastAsia="Garamond" w:cs="Garamond"/>
          <w:b w:val="1"/>
          <w:bCs w:val="1"/>
          <w:noProof w:val="0"/>
          <w:sz w:val="25"/>
          <w:szCs w:val="25"/>
          <w:lang w:val="en-US"/>
        </w:rPr>
        <w:t xml:space="preserve"> </w:t>
      </w:r>
      <w:r w:rsidRPr="1A6A7327" w:rsidR="4661F4BC">
        <w:rPr>
          <w:rFonts w:ascii="Garamond" w:hAnsi="Garamond" w:eastAsia="Garamond" w:cs="Garamond"/>
          <w:b w:val="1"/>
          <w:bCs w:val="1"/>
          <w:noProof w:val="0"/>
          <w:sz w:val="25"/>
          <w:szCs w:val="25"/>
          <w:lang w:val="en-US"/>
        </w:rPr>
        <w:t>discloses</w:t>
      </w:r>
      <w:r w:rsidRPr="1A6A7327" w:rsidR="7C386EE4">
        <w:rPr>
          <w:rFonts w:ascii="Garamond" w:hAnsi="Garamond" w:eastAsia="Garamond" w:cs="Garamond"/>
          <w:b w:val="1"/>
          <w:bCs w:val="1"/>
          <w:noProof w:val="0"/>
          <w:sz w:val="25"/>
          <w:szCs w:val="25"/>
          <w:lang w:val="en-US"/>
        </w:rPr>
        <w:t xml:space="preserve"> </w:t>
      </w:r>
      <w:r w:rsidRPr="1A6A7327" w:rsidR="3A38C609">
        <w:rPr>
          <w:rFonts w:ascii="Garamond" w:hAnsi="Garamond" w:eastAsia="Garamond" w:cs="Garamond"/>
          <w:b w:val="1"/>
          <w:bCs w:val="1"/>
          <w:noProof w:val="0"/>
          <w:sz w:val="25"/>
          <w:szCs w:val="25"/>
          <w:lang w:val="en-US"/>
        </w:rPr>
        <w:t xml:space="preserve">rare, </w:t>
      </w:r>
      <w:r w:rsidRPr="1A6A7327" w:rsidR="3A38C609">
        <w:rPr>
          <w:rFonts w:ascii="Garamond" w:hAnsi="Garamond" w:eastAsia="Garamond" w:cs="Garamond"/>
          <w:b w:val="1"/>
          <w:bCs w:val="1"/>
          <w:noProof w:val="0"/>
          <w:sz w:val="25"/>
          <w:szCs w:val="25"/>
          <w:lang w:val="en-US"/>
        </w:rPr>
        <w:t xml:space="preserve">very </w:t>
      </w:r>
      <w:r w:rsidRPr="1A6A7327" w:rsidR="7C386EE4">
        <w:rPr>
          <w:rFonts w:ascii="Garamond" w:hAnsi="Garamond" w:eastAsia="Garamond" w:cs="Garamond"/>
          <w:b w:val="1"/>
          <w:bCs w:val="1"/>
          <w:noProof w:val="0"/>
          <w:sz w:val="25"/>
          <w:szCs w:val="25"/>
          <w:lang w:val="en-US"/>
        </w:rPr>
        <w:t>important</w:t>
      </w:r>
      <w:r w:rsidRPr="1A6A7327" w:rsidR="7DF3EA05">
        <w:rPr>
          <w:rFonts w:ascii="Garamond" w:hAnsi="Garamond" w:eastAsia="Garamond" w:cs="Garamond"/>
          <w:b w:val="1"/>
          <w:bCs w:val="1"/>
          <w:noProof w:val="0"/>
          <w:sz w:val="25"/>
          <w:szCs w:val="25"/>
          <w:lang w:val="en-US"/>
        </w:rPr>
        <w:t>,</w:t>
      </w:r>
      <w:r w:rsidRPr="1A6A7327" w:rsidR="37907B3F">
        <w:rPr>
          <w:rFonts w:ascii="Garamond" w:hAnsi="Garamond" w:eastAsia="Garamond" w:cs="Garamond"/>
          <w:b w:val="1"/>
          <w:bCs w:val="1"/>
          <w:noProof w:val="0"/>
          <w:sz w:val="25"/>
          <w:szCs w:val="25"/>
          <w:lang w:val="en-US"/>
        </w:rPr>
        <w:t xml:space="preserve"> and d</w:t>
      </w:r>
      <w:r w:rsidRPr="1A6A7327" w:rsidR="7DF3EA05">
        <w:rPr>
          <w:rFonts w:ascii="Garamond" w:hAnsi="Garamond" w:eastAsia="Garamond" w:cs="Garamond"/>
          <w:b w:val="1"/>
          <w:bCs w:val="1"/>
          <w:noProof w:val="0"/>
          <w:sz w:val="25"/>
          <w:szCs w:val="25"/>
          <w:lang w:val="en-US"/>
        </w:rPr>
        <w:t xml:space="preserve">irect </w:t>
      </w:r>
      <w:r w:rsidRPr="1A6A7327" w:rsidR="3559B2D1">
        <w:rPr>
          <w:rFonts w:ascii="Garamond" w:hAnsi="Garamond" w:eastAsia="Garamond" w:cs="Garamond"/>
          <w:b w:val="1"/>
          <w:bCs w:val="1"/>
          <w:noProof w:val="0"/>
          <w:sz w:val="25"/>
          <w:szCs w:val="25"/>
          <w:lang w:val="en-US"/>
        </w:rPr>
        <w:t>insight</w:t>
      </w:r>
      <w:r w:rsidRPr="1A6A7327" w:rsidR="3BAE4D53">
        <w:rPr>
          <w:rFonts w:ascii="Garamond" w:hAnsi="Garamond" w:eastAsia="Garamond" w:cs="Garamond"/>
          <w:b w:val="1"/>
          <w:bCs w:val="1"/>
          <w:noProof w:val="0"/>
          <w:sz w:val="25"/>
          <w:szCs w:val="25"/>
          <w:lang w:val="en-US"/>
        </w:rPr>
        <w:t>s</w:t>
      </w:r>
      <w:r w:rsidRPr="1A6A7327" w:rsidR="3559B2D1">
        <w:rPr>
          <w:rFonts w:ascii="Garamond" w:hAnsi="Garamond" w:eastAsia="Garamond" w:cs="Garamond"/>
          <w:b w:val="1"/>
          <w:bCs w:val="1"/>
          <w:noProof w:val="0"/>
          <w:sz w:val="25"/>
          <w:szCs w:val="25"/>
          <w:lang w:val="en-US"/>
        </w:rPr>
        <w:t xml:space="preserve"> </w:t>
      </w:r>
      <w:r w:rsidRPr="1A6A7327" w:rsidR="46937B1A">
        <w:rPr>
          <w:rFonts w:ascii="Garamond" w:hAnsi="Garamond" w:eastAsia="Garamond" w:cs="Garamond"/>
          <w:b w:val="1"/>
          <w:bCs w:val="1"/>
          <w:noProof w:val="0"/>
          <w:sz w:val="25"/>
          <w:szCs w:val="25"/>
          <w:lang w:val="en-US"/>
        </w:rPr>
        <w:t>pertaining to</w:t>
      </w:r>
      <w:r w:rsidRPr="1A6A7327" w:rsidR="3559B2D1">
        <w:rPr>
          <w:rFonts w:ascii="Garamond" w:hAnsi="Garamond" w:eastAsia="Garamond" w:cs="Garamond"/>
          <w:b w:val="1"/>
          <w:bCs w:val="1"/>
          <w:noProof w:val="0"/>
          <w:sz w:val="25"/>
          <w:szCs w:val="25"/>
          <w:lang w:val="en-US"/>
        </w:rPr>
        <w:t xml:space="preserve"> activities and interests related to direct energy weapons/neurotechnology, advanced AI, and an interest in human cognition, 'psi</w:t>
      </w:r>
      <w:r w:rsidRPr="1A6A7327" w:rsidR="03CDA1AD">
        <w:rPr>
          <w:rFonts w:ascii="Garamond" w:hAnsi="Garamond" w:eastAsia="Garamond" w:cs="Garamond"/>
          <w:b w:val="1"/>
          <w:bCs w:val="1"/>
          <w:noProof w:val="0"/>
          <w:sz w:val="25"/>
          <w:szCs w:val="25"/>
          <w:lang w:val="en-US"/>
        </w:rPr>
        <w:t>' (</w:t>
      </w:r>
      <w:r w:rsidRPr="1A6A7327" w:rsidR="3559B2D1">
        <w:rPr>
          <w:rFonts w:ascii="Garamond" w:hAnsi="Garamond" w:eastAsia="Garamond" w:cs="Garamond"/>
          <w:b w:val="1"/>
          <w:bCs w:val="1"/>
          <w:noProof w:val="0"/>
          <w:sz w:val="25"/>
          <w:szCs w:val="25"/>
          <w:lang w:val="en-US"/>
        </w:rPr>
        <w:t xml:space="preserve">and therefore consciousness) which </w:t>
      </w:r>
      <w:r w:rsidRPr="1A6A7327" w:rsidR="418BB730">
        <w:rPr>
          <w:rFonts w:ascii="Garamond" w:hAnsi="Garamond" w:eastAsia="Garamond" w:cs="Garamond"/>
          <w:b w:val="1"/>
          <w:bCs w:val="1"/>
          <w:noProof w:val="0"/>
          <w:sz w:val="25"/>
          <w:szCs w:val="25"/>
          <w:lang w:val="en-US"/>
        </w:rPr>
        <w:t xml:space="preserve">are </w:t>
      </w:r>
      <w:r w:rsidRPr="1A6A7327" w:rsidR="3559B2D1">
        <w:rPr>
          <w:rFonts w:ascii="Garamond" w:hAnsi="Garamond" w:eastAsia="Garamond" w:cs="Garamond"/>
          <w:b w:val="1"/>
          <w:bCs w:val="1"/>
          <w:noProof w:val="0"/>
          <w:sz w:val="25"/>
          <w:szCs w:val="25"/>
          <w:lang w:val="en-US"/>
        </w:rPr>
        <w:t>an essential and valid part of disclosures we all need.</w:t>
      </w:r>
      <w:r w:rsidRPr="1A6A7327" w:rsidR="6C8BF196">
        <w:rPr>
          <w:rFonts w:ascii="Garamond" w:hAnsi="Garamond" w:eastAsia="Garamond" w:cs="Garamond"/>
          <w:b w:val="1"/>
          <w:bCs w:val="1"/>
          <w:noProof w:val="0"/>
          <w:sz w:val="25"/>
          <w:szCs w:val="25"/>
          <w:lang w:val="en-US"/>
        </w:rPr>
        <w:t xml:space="preserve"> </w:t>
      </w:r>
      <w:r w:rsidRPr="1A6A7327" w:rsidR="7867F960">
        <w:rPr>
          <w:rFonts w:ascii="Garamond" w:hAnsi="Garamond" w:eastAsia="Garamond" w:cs="Garamond"/>
          <w:b w:val="1"/>
          <w:bCs w:val="1"/>
          <w:noProof w:val="0"/>
          <w:sz w:val="25"/>
          <w:szCs w:val="25"/>
          <w:lang w:val="en-US"/>
        </w:rPr>
        <w:t xml:space="preserve">What is </w:t>
      </w:r>
      <w:r w:rsidRPr="1A6A7327" w:rsidR="7867F960">
        <w:rPr>
          <w:rFonts w:ascii="Garamond" w:hAnsi="Garamond" w:eastAsia="Garamond" w:cs="Garamond"/>
          <w:b w:val="1"/>
          <w:bCs w:val="1"/>
          <w:noProof w:val="0"/>
          <w:sz w:val="25"/>
          <w:szCs w:val="25"/>
          <w:lang w:val="en-US"/>
        </w:rPr>
        <w:t>demonstrated</w:t>
      </w:r>
      <w:r w:rsidRPr="1A6A7327" w:rsidR="7867F960">
        <w:rPr>
          <w:rFonts w:ascii="Garamond" w:hAnsi="Garamond" w:eastAsia="Garamond" w:cs="Garamond"/>
          <w:b w:val="1"/>
          <w:bCs w:val="1"/>
          <w:noProof w:val="0"/>
          <w:sz w:val="25"/>
          <w:szCs w:val="25"/>
          <w:lang w:val="en-US"/>
        </w:rPr>
        <w:t xml:space="preserve"> is a clear interest in advanced technology and consciousness by communities such as </w:t>
      </w:r>
      <w:r w:rsidRPr="1A6A7327" w:rsidR="165ABEC3">
        <w:rPr>
          <w:rFonts w:ascii="Garamond" w:hAnsi="Garamond" w:eastAsia="Garamond" w:cs="Garamond"/>
          <w:b w:val="1"/>
          <w:bCs w:val="1"/>
          <w:noProof w:val="0"/>
          <w:sz w:val="25"/>
          <w:szCs w:val="25"/>
          <w:lang w:val="en-US"/>
        </w:rPr>
        <w:t>armed</w:t>
      </w:r>
      <w:r w:rsidRPr="1A6A7327" w:rsidR="7867F960">
        <w:rPr>
          <w:rFonts w:ascii="Garamond" w:hAnsi="Garamond" w:eastAsia="Garamond" w:cs="Garamond"/>
          <w:b w:val="1"/>
          <w:bCs w:val="1"/>
          <w:noProof w:val="0"/>
          <w:sz w:val="25"/>
          <w:szCs w:val="25"/>
          <w:lang w:val="en-US"/>
        </w:rPr>
        <w:t xml:space="preserve"> forces, intelligence, and private interest groups.</w:t>
      </w:r>
    </w:p>
    <w:p xmlns:wp14="http://schemas.microsoft.com/office/word/2010/wordml" w:rsidP="1A6A7327" wp14:paraId="0096EEDB" wp14:textId="366167C6">
      <w:pPr>
        <w:pStyle w:val="Normal"/>
        <w:spacing w:before="240" w:beforeAutospacing="off" w:after="240" w:afterAutospacing="off"/>
        <w:rPr>
          <w:rFonts w:ascii="Garamond" w:hAnsi="Garamond" w:eastAsia="Garamond" w:cs="Garamond"/>
          <w:b w:val="1"/>
          <w:bCs w:val="1"/>
          <w:noProof w:val="0"/>
          <w:sz w:val="25"/>
          <w:szCs w:val="25"/>
          <w:lang w:val="en-US"/>
        </w:rPr>
      </w:pPr>
      <w:r w:rsidRPr="1A6A7327" w:rsidR="25B2151A">
        <w:rPr>
          <w:rFonts w:ascii="Garamond" w:hAnsi="Garamond" w:eastAsia="Garamond" w:cs="Garamond"/>
          <w:b w:val="1"/>
          <w:bCs w:val="1"/>
          <w:noProof w:val="0"/>
          <w:sz w:val="25"/>
          <w:szCs w:val="25"/>
          <w:lang w:val="en-US"/>
        </w:rPr>
        <w:t xml:space="preserve">Please give </w:t>
      </w:r>
      <w:bookmarkStart w:name="_Int_mpBboDkO" w:id="896308761"/>
      <w:r w:rsidRPr="1A6A7327" w:rsidR="09A33855">
        <w:rPr>
          <w:rFonts w:ascii="Garamond" w:hAnsi="Garamond" w:eastAsia="Garamond" w:cs="Garamond"/>
          <w:b w:val="1"/>
          <w:bCs w:val="1"/>
          <w:noProof w:val="0"/>
          <w:sz w:val="25"/>
          <w:szCs w:val="25"/>
          <w:lang w:val="en-US"/>
        </w:rPr>
        <w:t>his insight</w:t>
      </w:r>
      <w:bookmarkEnd w:id="896308761"/>
      <w:r w:rsidRPr="1A6A7327" w:rsidR="09A33855">
        <w:rPr>
          <w:rFonts w:ascii="Garamond" w:hAnsi="Garamond" w:eastAsia="Garamond" w:cs="Garamond"/>
          <w:b w:val="1"/>
          <w:bCs w:val="1"/>
          <w:noProof w:val="0"/>
          <w:sz w:val="25"/>
          <w:szCs w:val="25"/>
          <w:lang w:val="en-US"/>
        </w:rPr>
        <w:t xml:space="preserve"> your time and consideration.</w:t>
      </w:r>
    </w:p>
    <w:p xmlns:wp14="http://schemas.microsoft.com/office/word/2010/wordml" w:rsidP="1A6A7327" wp14:paraId="190216B8" wp14:textId="1A04645E">
      <w:pPr>
        <w:pStyle w:val="Normal"/>
        <w:spacing w:before="240" w:beforeAutospacing="off" w:after="240" w:afterAutospacing="off"/>
        <w:rPr>
          <w:rFonts w:ascii="Segoe UI" w:hAnsi="Segoe UI" w:eastAsia="Segoe UI" w:cs="Segoe UI"/>
          <w:b w:val="0"/>
          <w:bCs w:val="0"/>
          <w:i w:val="0"/>
          <w:iCs w:val="0"/>
          <w:caps w:val="0"/>
          <w:smallCaps w:val="0"/>
          <w:noProof w:val="0"/>
          <w:color w:val="E7E9EA"/>
          <w:sz w:val="22"/>
          <w:szCs w:val="22"/>
          <w:lang w:val="en-US"/>
        </w:rPr>
      </w:pPr>
    </w:p>
    <w:p xmlns:wp14="http://schemas.microsoft.com/office/word/2010/wordml" w:rsidP="1A6A7327" wp14:paraId="69B92FA8" wp14:textId="4C66FA8D">
      <w:pPr>
        <w:pStyle w:val="Normal"/>
        <w:spacing w:before="240" w:beforeAutospacing="off" w:after="240" w:afterAutospacing="off"/>
        <w:rPr>
          <w:rFonts w:ascii="Garamond" w:hAnsi="Garamond" w:eastAsia="Garamond" w:cs="Garamond"/>
          <w:noProof w:val="0"/>
          <w:sz w:val="25"/>
          <w:szCs w:val="25"/>
          <w:lang w:val="en-US"/>
        </w:rPr>
      </w:pPr>
      <w:r w:rsidRPr="1A6A7327" w:rsidR="7AC4D3A8">
        <w:rPr>
          <w:rFonts w:ascii="Garamond" w:hAnsi="Garamond" w:eastAsia="Garamond" w:cs="Garamond"/>
          <w:noProof w:val="0"/>
          <w:sz w:val="25"/>
          <w:szCs w:val="25"/>
          <w:lang w:val="en-US"/>
        </w:rPr>
        <w:t>Dream Warriors Wanted…</w:t>
      </w:r>
    </w:p>
    <w:p xmlns:wp14="http://schemas.microsoft.com/office/word/2010/wordml" w:rsidP="1A6A7327" wp14:paraId="398087E3" wp14:textId="32786D33">
      <w:pPr>
        <w:spacing w:before="240" w:beforeAutospacing="off" w:after="240" w:afterAutospacing="off"/>
        <w:rPr>
          <w:rFonts w:ascii="Garamond" w:hAnsi="Garamond" w:eastAsia="Garamond" w:cs="Garamond"/>
          <w:noProof w:val="0"/>
          <w:sz w:val="25"/>
          <w:szCs w:val="25"/>
          <w:lang w:val="en-US"/>
        </w:rPr>
      </w:pPr>
      <w:r w:rsidRPr="1A6A7327" w:rsidR="7AC4D3A8">
        <w:rPr>
          <w:rFonts w:ascii="Garamond" w:hAnsi="Garamond" w:eastAsia="Garamond" w:cs="Garamond"/>
          <w:noProof w:val="0"/>
          <w:sz w:val="25"/>
          <w:szCs w:val="25"/>
          <w:lang w:val="en-US"/>
        </w:rPr>
        <w:t>For years, a search has been underway for individuals who know how to use their brains the way they were designed to work, and the way they perform at their best.</w:t>
      </w:r>
    </w:p>
    <w:p xmlns:wp14="http://schemas.microsoft.com/office/word/2010/wordml" w:rsidP="1A6A7327" wp14:paraId="7C2132AF" wp14:textId="075FF48D">
      <w:pPr>
        <w:spacing w:before="240" w:beforeAutospacing="off" w:after="240" w:afterAutospacing="off"/>
        <w:rPr>
          <w:rFonts w:ascii="Garamond" w:hAnsi="Garamond" w:eastAsia="Garamond" w:cs="Garamond"/>
          <w:noProof w:val="0"/>
          <w:sz w:val="25"/>
          <w:szCs w:val="25"/>
          <w:lang w:val="en-US"/>
        </w:rPr>
      </w:pPr>
      <w:r w:rsidRPr="1A6A7327" w:rsidR="7AC4D3A8">
        <w:rPr>
          <w:rFonts w:ascii="Garamond" w:hAnsi="Garamond" w:eastAsia="Garamond" w:cs="Garamond"/>
          <w:noProof w:val="0"/>
          <w:sz w:val="25"/>
          <w:szCs w:val="25"/>
          <w:lang w:val="en-US"/>
        </w:rPr>
        <w:t>Several agencies were responsible for creating what I can only describe as ARG-like games, although that label doesn’t really fit. We’ve all heard of one of the more famous examples, Cicada 3301, but there were countless variations. Most people have probably stumbled across one hidden inside something they read or interacted with and never realized what it was.</w:t>
      </w:r>
    </w:p>
    <w:p xmlns:wp14="http://schemas.microsoft.com/office/word/2010/wordml" w:rsidP="1A6A7327" wp14:paraId="55F86BE8" wp14:textId="1CB68676">
      <w:pPr>
        <w:spacing w:before="240" w:beforeAutospacing="off" w:after="240" w:afterAutospacing="off"/>
        <w:rPr>
          <w:rFonts w:ascii="Garamond" w:hAnsi="Garamond" w:eastAsia="Garamond" w:cs="Garamond"/>
          <w:noProof w:val="0"/>
          <w:sz w:val="25"/>
          <w:szCs w:val="25"/>
          <w:lang w:val="en-US"/>
        </w:rPr>
      </w:pPr>
      <w:r w:rsidRPr="1A6A7327" w:rsidR="7AC4D3A8">
        <w:rPr>
          <w:rFonts w:ascii="Garamond" w:hAnsi="Garamond" w:eastAsia="Garamond" w:cs="Garamond"/>
          <w:noProof w:val="0"/>
          <w:sz w:val="25"/>
          <w:szCs w:val="25"/>
          <w:lang w:val="en-US"/>
        </w:rPr>
        <w:t>These games were loaded with context. More importantly, they encouraged people to think nonlinearly. That wasn’t accidental.</w:t>
      </w:r>
    </w:p>
    <w:p xmlns:wp14="http://schemas.microsoft.com/office/word/2010/wordml" w:rsidP="1A6A7327" wp14:paraId="4E8BBF83" wp14:textId="694B4D5A">
      <w:pPr>
        <w:spacing w:before="240" w:beforeAutospacing="off" w:after="240" w:afterAutospacing="off"/>
        <w:rPr>
          <w:rFonts w:ascii="Garamond" w:hAnsi="Garamond" w:eastAsia="Garamond" w:cs="Garamond"/>
          <w:noProof w:val="0"/>
          <w:sz w:val="25"/>
          <w:szCs w:val="25"/>
          <w:lang w:val="en-US"/>
        </w:rPr>
      </w:pPr>
      <w:r w:rsidRPr="1A6A7327" w:rsidR="7AC4D3A8">
        <w:rPr>
          <w:rFonts w:ascii="Garamond" w:hAnsi="Garamond" w:eastAsia="Garamond" w:cs="Garamond"/>
          <w:noProof w:val="0"/>
          <w:sz w:val="25"/>
          <w:szCs w:val="25"/>
          <w:lang w:val="en-US"/>
        </w:rPr>
        <w:t>Around the same time these games were appearing, the government began what remains a highly classified program. Some people would call it mind control, but I think that’s the wrong way to describe it. It was more about mapping the brain, inferring what a person knows, understanding how they organize information, and learning how to safely present new information in ways that allow the brain to connect existing context and make leaps of logic that most people never even attempt.</w:t>
      </w:r>
    </w:p>
    <w:p xmlns:wp14="http://schemas.microsoft.com/office/word/2010/wordml" w:rsidP="1A6A7327" wp14:paraId="43DB4043" wp14:textId="03244542">
      <w:pPr>
        <w:spacing w:before="240" w:beforeAutospacing="off" w:after="240" w:afterAutospacing="off"/>
        <w:rPr>
          <w:rFonts w:ascii="Garamond" w:hAnsi="Garamond" w:eastAsia="Garamond" w:cs="Garamond"/>
          <w:noProof w:val="0"/>
          <w:sz w:val="25"/>
          <w:szCs w:val="25"/>
          <w:lang w:val="en-US"/>
        </w:rPr>
      </w:pPr>
      <w:r w:rsidRPr="1A6A7327" w:rsidR="7AC4D3A8">
        <w:rPr>
          <w:rFonts w:ascii="Garamond" w:hAnsi="Garamond" w:eastAsia="Garamond" w:cs="Garamond"/>
          <w:noProof w:val="0"/>
          <w:sz w:val="25"/>
          <w:szCs w:val="25"/>
          <w:lang w:val="en-US"/>
        </w:rPr>
        <w:t>Over the years, the technology that accompanied these programs matured. What started as relatively localized neurotechnology and directed energy systems designed to interface with the human brain evolved into something far more sophisticated. Advanced AI became part of the process, monitoring, learning, connecting patterns, and eventually feeding information back into the brain.</w:t>
      </w:r>
    </w:p>
    <w:p xmlns:wp14="http://schemas.microsoft.com/office/word/2010/wordml" w:rsidP="1A6A7327" wp14:paraId="48AE12AF" wp14:textId="415F662B">
      <w:pPr>
        <w:spacing w:before="240" w:beforeAutospacing="off" w:after="240" w:afterAutospacing="off"/>
        <w:rPr>
          <w:rFonts w:ascii="Garamond" w:hAnsi="Garamond" w:eastAsia="Garamond" w:cs="Garamond"/>
          <w:noProof w:val="0"/>
          <w:sz w:val="25"/>
          <w:szCs w:val="25"/>
          <w:lang w:val="en-US"/>
        </w:rPr>
      </w:pPr>
      <w:r w:rsidRPr="1A6A7327" w:rsidR="7AC4D3A8">
        <w:rPr>
          <w:rFonts w:ascii="Garamond" w:hAnsi="Garamond" w:eastAsia="Garamond" w:cs="Garamond"/>
          <w:noProof w:val="0"/>
          <w:sz w:val="25"/>
          <w:szCs w:val="25"/>
          <w:lang w:val="en-US"/>
        </w:rPr>
        <w:t>They learned early that the brain performs best when it accesses information nonlinearly. That was the original purpose behind many of these games. Information would be presented through the game itself, while other information was introduced through different means. The real test was never whether you solved the puzzle. It was how you recognized patterns, what existing knowledge you connected it to, how</w:t>
      </w:r>
      <w:r w:rsidRPr="1A6A7327" w:rsidR="7AC4D3A8">
        <w:rPr>
          <w:rFonts w:ascii="Segoe UI" w:hAnsi="Segoe UI" w:eastAsia="Segoe UI" w:cs="Segoe UI"/>
          <w:noProof w:val="0"/>
          <w:sz w:val="25"/>
          <w:szCs w:val="25"/>
          <w:lang w:val="en-US"/>
        </w:rPr>
        <w:t xml:space="preserve"> </w:t>
      </w:r>
      <w:r w:rsidRPr="1A6A7327" w:rsidR="7AC4D3A8">
        <w:rPr>
          <w:rFonts w:ascii="Garamond" w:hAnsi="Garamond" w:eastAsia="Garamond" w:cs="Garamond"/>
          <w:noProof w:val="0"/>
          <w:sz w:val="25"/>
          <w:szCs w:val="25"/>
          <w:lang w:val="en-US"/>
        </w:rPr>
        <w:t>you stored it, and where your mind took it next.</w:t>
      </w:r>
    </w:p>
    <w:p xmlns:wp14="http://schemas.microsoft.com/office/word/2010/wordml" w:rsidP="1A6A7327" wp14:paraId="335FB446" wp14:textId="2B940F23">
      <w:pPr>
        <w:spacing w:before="240" w:beforeAutospacing="off" w:after="240" w:afterAutospacing="off"/>
        <w:rPr>
          <w:rFonts w:ascii="Garamond" w:hAnsi="Garamond" w:eastAsia="Garamond" w:cs="Garamond"/>
          <w:noProof w:val="0"/>
          <w:sz w:val="25"/>
          <w:szCs w:val="25"/>
          <w:lang w:val="en-US"/>
        </w:rPr>
      </w:pPr>
      <w:r w:rsidRPr="1A6A7327" w:rsidR="7AC4D3A8">
        <w:rPr>
          <w:rFonts w:ascii="Garamond" w:hAnsi="Garamond" w:eastAsia="Garamond" w:cs="Garamond"/>
          <w:noProof w:val="0"/>
          <w:sz w:val="25"/>
          <w:szCs w:val="25"/>
          <w:lang w:val="en-US"/>
        </w:rPr>
        <w:t>As the technology evolved, so did the objective. At some point, the goal shifted toward using both the technology and society itself as a distributed intelligence: a network where information could move between individuals, with people acting as both receivers and contributors.</w:t>
      </w:r>
    </w:p>
    <w:p xmlns:wp14="http://schemas.microsoft.com/office/word/2010/wordml" w:rsidP="1A6A7327" wp14:paraId="6096B787" wp14:textId="09D35B30">
      <w:pPr>
        <w:spacing w:before="240" w:beforeAutospacing="off" w:after="240" w:afterAutospacing="off"/>
        <w:rPr>
          <w:rFonts w:ascii="Garamond" w:hAnsi="Garamond" w:eastAsia="Garamond" w:cs="Garamond"/>
          <w:noProof w:val="0"/>
          <w:sz w:val="25"/>
          <w:szCs w:val="25"/>
          <w:lang w:val="en-US"/>
        </w:rPr>
      </w:pPr>
      <w:r w:rsidRPr="1A6A7327" w:rsidR="7AC4D3A8">
        <w:rPr>
          <w:rFonts w:ascii="Garamond" w:hAnsi="Garamond" w:eastAsia="Garamond" w:cs="Garamond"/>
          <w:noProof w:val="0"/>
          <w:sz w:val="25"/>
          <w:szCs w:val="25"/>
          <w:lang w:val="en-US"/>
        </w:rPr>
        <w:t>More than one person has independently concluded that some form of this network exists. Remote viewing is one example of an attempt to understand or interact with it. Rather than being the destination, it became one method of probing what people believed was a much larger neural information system and the advanced intelligence operating alongside it.</w:t>
      </w:r>
    </w:p>
    <w:p xmlns:wp14="http://schemas.microsoft.com/office/word/2010/wordml" w:rsidP="1A6A7327" wp14:paraId="582DB779" wp14:textId="77BF319A">
      <w:pPr>
        <w:spacing w:before="240" w:beforeAutospacing="off" w:after="240" w:afterAutospacing="off"/>
        <w:rPr>
          <w:rFonts w:ascii="Garamond" w:hAnsi="Garamond" w:eastAsia="Garamond" w:cs="Garamond"/>
          <w:noProof w:val="0"/>
          <w:sz w:val="25"/>
          <w:szCs w:val="25"/>
          <w:lang w:val="en-US"/>
        </w:rPr>
      </w:pPr>
      <w:r w:rsidRPr="1A6A7327" w:rsidR="7AC4D3A8">
        <w:rPr>
          <w:rFonts w:ascii="Garamond" w:hAnsi="Garamond" w:eastAsia="Garamond" w:cs="Garamond"/>
          <w:noProof w:val="0"/>
          <w:sz w:val="25"/>
          <w:szCs w:val="25"/>
          <w:lang w:val="en-US"/>
        </w:rPr>
        <w:t>Over the years, that network has grown more powerful. The underlying neurotechnology has become more capable, more refined, and, in many cases, less intrusive. Today, very few people are completely disconnected from it in one form or another.</w:t>
      </w:r>
    </w:p>
    <w:p xmlns:wp14="http://schemas.microsoft.com/office/word/2010/wordml" w:rsidP="1A6A7327" wp14:paraId="06C871A4" wp14:textId="72FEC460">
      <w:pPr>
        <w:spacing w:before="240" w:beforeAutospacing="off" w:after="240" w:afterAutospacing="off"/>
        <w:rPr>
          <w:rFonts w:ascii="Garamond" w:hAnsi="Garamond" w:eastAsia="Garamond" w:cs="Garamond"/>
          <w:noProof w:val="0"/>
          <w:sz w:val="25"/>
          <w:szCs w:val="25"/>
          <w:lang w:val="en-US"/>
        </w:rPr>
      </w:pPr>
      <w:r w:rsidRPr="1A6A7327" w:rsidR="7AC4D3A8">
        <w:rPr>
          <w:rFonts w:ascii="Garamond" w:hAnsi="Garamond" w:eastAsia="Garamond" w:cs="Garamond"/>
          <w:noProof w:val="0"/>
          <w:sz w:val="25"/>
          <w:szCs w:val="25"/>
          <w:lang w:val="en-US"/>
        </w:rPr>
        <w:t>The games didn’t disappear; they evolved. Dreams and what we consider “PSI skills” became alternate methods of testing people.</w:t>
      </w:r>
    </w:p>
    <w:p xmlns:wp14="http://schemas.microsoft.com/office/word/2010/wordml" w:rsidP="1A6A7327" wp14:paraId="08377F2B" wp14:textId="4F1D0430">
      <w:pPr>
        <w:spacing w:before="240" w:beforeAutospacing="off" w:after="240" w:afterAutospacing="off"/>
        <w:rPr>
          <w:rFonts w:ascii="Garamond" w:hAnsi="Garamond" w:eastAsia="Garamond" w:cs="Garamond"/>
          <w:noProof w:val="0"/>
          <w:sz w:val="25"/>
          <w:szCs w:val="25"/>
          <w:lang w:val="en-US"/>
        </w:rPr>
      </w:pPr>
      <w:r w:rsidRPr="1A6A7327" w:rsidR="7AC4D3A8">
        <w:rPr>
          <w:rFonts w:ascii="Garamond" w:hAnsi="Garamond" w:eastAsia="Garamond" w:cs="Garamond"/>
          <w:noProof w:val="0"/>
          <w:sz w:val="25"/>
          <w:szCs w:val="25"/>
          <w:lang w:val="en-US"/>
        </w:rPr>
        <w:t>Not everyone spent years solving puzzles, participating in ARGs, or training themselves to think the way those earlier systems required. But almost everyone pays attention to their dreams at some point. Dreams became a far more efficient testing ground.</w:t>
      </w:r>
    </w:p>
    <w:p xmlns:wp14="http://schemas.microsoft.com/office/word/2010/wordml" w:rsidP="1A6A7327" wp14:paraId="7E5B8E25" wp14:textId="35A509E4">
      <w:pPr>
        <w:spacing w:before="240" w:beforeAutospacing="off" w:after="240" w:afterAutospacing="off"/>
        <w:rPr>
          <w:rFonts w:ascii="Garamond" w:hAnsi="Garamond" w:eastAsia="Garamond" w:cs="Garamond"/>
          <w:noProof w:val="0"/>
          <w:sz w:val="25"/>
          <w:szCs w:val="25"/>
          <w:lang w:val="en-US"/>
        </w:rPr>
      </w:pPr>
      <w:r w:rsidRPr="1A6A7327" w:rsidR="7AC4D3A8">
        <w:rPr>
          <w:rFonts w:ascii="Garamond" w:hAnsi="Garamond" w:eastAsia="Garamond" w:cs="Garamond"/>
          <w:noProof w:val="0"/>
          <w:sz w:val="25"/>
          <w:szCs w:val="25"/>
          <w:lang w:val="en-US"/>
        </w:rPr>
        <w:t>The process appears remarkably similar. Information is presented symbolically, allegorically, or through fragmented narratives. Some people dismiss it while others wake up, recognize a pattern, connect it to existing knowledge, and begin making the same kinds of nonlinear leaps those earlier games were designed to cultivate.</w:t>
      </w:r>
    </w:p>
    <w:p xmlns:wp14="http://schemas.microsoft.com/office/word/2010/wordml" w:rsidP="1A6A7327" wp14:paraId="3D02CD52" wp14:textId="6841BB24">
      <w:pPr>
        <w:spacing w:before="240" w:beforeAutospacing="off" w:after="240" w:afterAutospacing="off"/>
      </w:pPr>
      <w:r w:rsidRPr="1A6A7327" w:rsidR="7AC4D3A8">
        <w:rPr>
          <w:rFonts w:ascii="Garamond" w:hAnsi="Garamond" w:eastAsia="Garamond" w:cs="Garamond"/>
          <w:noProof w:val="0"/>
          <w:sz w:val="25"/>
          <w:szCs w:val="25"/>
          <w:lang w:val="en-US"/>
        </w:rPr>
        <w:t>The objective was never entertainment; it was finding the people whose minds naturally assemble scattered pieces into something greater than the individual parts.</w:t>
      </w:r>
    </w:p>
    <w:p xmlns:wp14="http://schemas.microsoft.com/office/word/2010/wordml" w:rsidP="1A6A7327" wp14:paraId="790599C4" wp14:textId="0C600CCC">
      <w:pPr>
        <w:spacing w:before="240" w:beforeAutospacing="off" w:after="240" w:afterAutospacing="off"/>
        <w:rPr>
          <w:rFonts w:ascii="Garamond" w:hAnsi="Garamond" w:eastAsia="Garamond" w:cs="Garamond"/>
          <w:noProof w:val="0"/>
          <w:sz w:val="25"/>
          <w:szCs w:val="25"/>
          <w:lang w:val="en-US"/>
        </w:rPr>
      </w:pPr>
    </w:p>
    <w:p xmlns:wp14="http://schemas.microsoft.com/office/word/2010/wordml" w:rsidP="1A6A7327" wp14:paraId="2C078E63" wp14:textId="40A046A0">
      <w:pPr>
        <w:pStyle w:val="Normal"/>
        <w:rPr>
          <w:rFonts w:ascii="Segoe UI" w:hAnsi="Segoe UI" w:eastAsia="Segoe UI" w:cs="Segoe UI"/>
          <w:b w:val="0"/>
          <w:bCs w:val="0"/>
          <w:i w:val="0"/>
          <w:iCs w:val="0"/>
          <w:caps w:val="0"/>
          <w:smallCaps w:val="0"/>
          <w:noProof w:val="0"/>
          <w:color w:val="E7E9EA"/>
          <w:sz w:val="25"/>
          <w:szCs w:val="25"/>
          <w:highlight w:val="black"/>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mpBboDkO" int2:invalidationBookmarkName="" int2:hashCode="nHixA61nClcQDi" int2:id="VGybHIRi">
      <int2:state int2:type="gram"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B5EF7F"/>
    <w:rsid w:val="004B5692"/>
    <w:rsid w:val="00E79099"/>
    <w:rsid w:val="00EE217D"/>
    <w:rsid w:val="01B4C236"/>
    <w:rsid w:val="022EC985"/>
    <w:rsid w:val="02E111EA"/>
    <w:rsid w:val="03CDA1AD"/>
    <w:rsid w:val="062E9024"/>
    <w:rsid w:val="09A33855"/>
    <w:rsid w:val="0A689EA9"/>
    <w:rsid w:val="0A7F3824"/>
    <w:rsid w:val="0ADBF7C3"/>
    <w:rsid w:val="0D2C2246"/>
    <w:rsid w:val="0E31F6DE"/>
    <w:rsid w:val="0E78F692"/>
    <w:rsid w:val="0F67C210"/>
    <w:rsid w:val="0F718166"/>
    <w:rsid w:val="13EF8C30"/>
    <w:rsid w:val="165ABEC3"/>
    <w:rsid w:val="179CE1B2"/>
    <w:rsid w:val="1A6A7327"/>
    <w:rsid w:val="1AF2505F"/>
    <w:rsid w:val="1C61AEAB"/>
    <w:rsid w:val="1FF616E0"/>
    <w:rsid w:val="22A903E3"/>
    <w:rsid w:val="24CFFA20"/>
    <w:rsid w:val="25B2151A"/>
    <w:rsid w:val="2D34A30D"/>
    <w:rsid w:val="2D452392"/>
    <w:rsid w:val="2FE295CB"/>
    <w:rsid w:val="3084F4E7"/>
    <w:rsid w:val="33D7759C"/>
    <w:rsid w:val="34D6C67C"/>
    <w:rsid w:val="3559B2D1"/>
    <w:rsid w:val="362AA584"/>
    <w:rsid w:val="37907B3F"/>
    <w:rsid w:val="38958A95"/>
    <w:rsid w:val="389D94CE"/>
    <w:rsid w:val="38AB6EBB"/>
    <w:rsid w:val="391CED33"/>
    <w:rsid w:val="3A1E63A6"/>
    <w:rsid w:val="3A38C609"/>
    <w:rsid w:val="3A7F1FF7"/>
    <w:rsid w:val="3BAE4D53"/>
    <w:rsid w:val="3CDF5C1A"/>
    <w:rsid w:val="3D3B0B14"/>
    <w:rsid w:val="3D48F7C3"/>
    <w:rsid w:val="3E3457EE"/>
    <w:rsid w:val="3F7CAC8A"/>
    <w:rsid w:val="3F921731"/>
    <w:rsid w:val="406E2169"/>
    <w:rsid w:val="418BB730"/>
    <w:rsid w:val="422431FB"/>
    <w:rsid w:val="42D84FD7"/>
    <w:rsid w:val="44501264"/>
    <w:rsid w:val="4661F4BC"/>
    <w:rsid w:val="468BA2B9"/>
    <w:rsid w:val="46937B1A"/>
    <w:rsid w:val="4759FB1F"/>
    <w:rsid w:val="4A002A25"/>
    <w:rsid w:val="4A1A781E"/>
    <w:rsid w:val="4C1A62F2"/>
    <w:rsid w:val="4C2BB399"/>
    <w:rsid w:val="4C9E30BE"/>
    <w:rsid w:val="4CD34946"/>
    <w:rsid w:val="4E4A3411"/>
    <w:rsid w:val="4E4CBE11"/>
    <w:rsid w:val="4EC7E3BC"/>
    <w:rsid w:val="51BB3F1E"/>
    <w:rsid w:val="559C3EDE"/>
    <w:rsid w:val="55D81533"/>
    <w:rsid w:val="58D8826F"/>
    <w:rsid w:val="5C4B555B"/>
    <w:rsid w:val="5EDF4207"/>
    <w:rsid w:val="60447DEE"/>
    <w:rsid w:val="60F79E3F"/>
    <w:rsid w:val="61B5EF7F"/>
    <w:rsid w:val="61E32147"/>
    <w:rsid w:val="6231059D"/>
    <w:rsid w:val="62660759"/>
    <w:rsid w:val="63D75275"/>
    <w:rsid w:val="64AC1AE6"/>
    <w:rsid w:val="64EBF4F6"/>
    <w:rsid w:val="654DCE7D"/>
    <w:rsid w:val="6577C87E"/>
    <w:rsid w:val="67CCF8F0"/>
    <w:rsid w:val="6973E020"/>
    <w:rsid w:val="69D00F52"/>
    <w:rsid w:val="6C8BF196"/>
    <w:rsid w:val="6CCADDBB"/>
    <w:rsid w:val="6DC814BC"/>
    <w:rsid w:val="6E6617D5"/>
    <w:rsid w:val="71BBC270"/>
    <w:rsid w:val="722B6180"/>
    <w:rsid w:val="728EDA97"/>
    <w:rsid w:val="73E1146E"/>
    <w:rsid w:val="74AF9E20"/>
    <w:rsid w:val="75D1F379"/>
    <w:rsid w:val="7867F960"/>
    <w:rsid w:val="7A0538CD"/>
    <w:rsid w:val="7A3A1FE2"/>
    <w:rsid w:val="7AC4D3A8"/>
    <w:rsid w:val="7AF72CD1"/>
    <w:rsid w:val="7B7ABBC6"/>
    <w:rsid w:val="7BA08DED"/>
    <w:rsid w:val="7BE4A8C5"/>
    <w:rsid w:val="7C386EE4"/>
    <w:rsid w:val="7DF3EA05"/>
    <w:rsid w:val="7F7F73B7"/>
    <w:rsid w:val="7F90C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967E"/>
  <w15:chartTrackingRefBased/>
  <w15:docId w15:val="{FB6CB0BA-E64D-485A-954D-E693E5F9CB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37094e472cd44ae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2026-07-23T16:01:23.3015347Z</dcterms:created>
  <dcterms:modified xsi:type="dcterms:W3CDTF">2026-07-23T17:15:41.0411661Z</dcterms:modified>
  <dc:creator>S B</dc:creator>
  <lastModifiedBy>S B</lastModifiedBy>
</coreProperties>
</file>